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480"/>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BERITA  ACARA  RAPAT</w:t>
      </w:r>
    </w:p>
    <w:p>
      <w:pPr>
        <w:spacing w:before="0" w:after="200" w:line="480"/>
        <w:ind w:right="0" w:left="0" w:firstLine="0"/>
        <w:jc w:val="center"/>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Nomor : 05.-</w:t>
      </w:r>
    </w:p>
    <w:p>
      <w:pPr>
        <w:spacing w:before="0" w:after="200" w:line="480"/>
        <w:ind w:right="0" w:left="0" w:firstLine="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-Pada hari ini, Jumat tanggal duapuluh enam Agustus duaribu sebelas-- (06-08-2011).-------------------------------------------------------------------------</w:t>
      </w:r>
    </w:p>
    <w:p>
      <w:pPr>
        <w:spacing w:before="0" w:after="200" w:line="480"/>
        <w:ind w:right="0" w:left="0" w:firstLine="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-Jam, 15.00 (limabelas) Waktu Indonesia Bagian Barat (WIB).------------ </w:t>
      </w:r>
    </w:p>
    <w:p>
      <w:pPr>
        <w:spacing w:before="0" w:after="200" w:line="480"/>
        <w:ind w:right="0" w:left="0" w:firstLine="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-Saya, </w:t>
      </w:r>
      <w:r>
        <w:rPr>
          <w:rFonts w:ascii="Cambria" w:hAnsi="Cambria" w:cs="Cambria" w:eastAsia="Cambria"/>
          <w:b/>
          <w:color w:val="auto"/>
          <w:spacing w:val="0"/>
          <w:position w:val="0"/>
          <w:sz w:val="28"/>
          <w:shd w:fill="auto" w:val="clear"/>
        </w:rPr>
        <w:t xml:space="preserve">Doktor UDIN NARSUDIN, Sarjana Hukum, Magister  Humaniora, </w:t>
      </w:r>
      <w:r>
        <w:rPr>
          <w:rFonts w:ascii="Cambria" w:hAnsi="Cambria" w:cs="Cambria" w:eastAsia="Cambria"/>
          <w:color w:val="auto"/>
          <w:spacing w:val="0"/>
          <w:position w:val="0"/>
          <w:sz w:val="28"/>
          <w:shd w:fill="auto" w:val="clear"/>
        </w:rPr>
        <w:t xml:space="preserve">Notaris Kota Tangerang Selatan, dengan dihadiri oleh saksi-saksi yang akan disebut pada bagian akhir  akta ini, dan telah dikenal oleh saya, Notaris :---------------------------------------------------------</w:t>
      </w:r>
    </w:p>
    <w:p>
      <w:pPr>
        <w:spacing w:before="0" w:after="200" w:line="480"/>
        <w:ind w:right="0" w:left="0" w:firstLine="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-Atas Permintaan Direksi Perseroan Terbatas PT.  </w:t>
      </w:r>
    </w:p>
    <w:p>
      <w:pPr>
        <w:spacing w:before="0" w:after="200" w:line="480"/>
        <w:ind w:right="0" w:left="0" w:firstLine="0"/>
        <w:jc w:val="left"/>
        <w:rPr>
          <w:rFonts w:ascii="Cambria" w:hAnsi="Cambria" w:cs="Cambria" w:eastAsia="Cambria"/>
          <w:color w:val="auto"/>
          <w:spacing w:val="0"/>
          <w:position w:val="0"/>
          <w:sz w:val="28"/>
          <w:shd w:fill="auto" w:val="clear"/>
        </w:rPr>
      </w:pPr>
    </w:p>
    <w:p>
      <w:pPr>
        <w:spacing w:before="0" w:after="200" w:line="480"/>
        <w:ind w:right="0" w:left="0" w:firstLine="0"/>
        <w:jc w:val="left"/>
        <w:rPr>
          <w:rFonts w:ascii="Cambria" w:hAnsi="Cambria" w:cs="Cambria" w:eastAsia="Cambria"/>
          <w:color w:val="auto"/>
          <w:spacing w:val="0"/>
          <w:position w:val="0"/>
          <w:sz w:val="28"/>
          <w:shd w:fill="auto" w:val="clear"/>
        </w:rPr>
      </w:pPr>
    </w:p>
    <w:p>
      <w:pPr>
        <w:spacing w:before="0" w:after="200" w:line="480"/>
        <w:ind w:right="0" w:left="0" w:firstLine="0"/>
        <w:jc w:val="left"/>
        <w:rPr>
          <w:rFonts w:ascii="Cambria" w:hAnsi="Cambria" w:cs="Cambria" w:eastAsia="Cambria"/>
          <w:color w:val="auto"/>
          <w:spacing w:val="0"/>
          <w:position w:val="0"/>
          <w:sz w:val="28"/>
          <w:shd w:fill="auto" w:val="clear"/>
        </w:rPr>
      </w:pPr>
    </w:p>
    <w:p>
      <w:pPr>
        <w:spacing w:before="0" w:after="200" w:line="480"/>
        <w:ind w:right="0" w:left="0" w:firstLine="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-untuk selanjutnya akan disebut  "PERSEROAN".---------------------------Telah berada di Kantor saya, Notaris, Bumi Serpong  Damai Jalan Anggrek Hitam Blok AA Nomor 29, Serpong, Kota Tangerang Selatan.--- </w:t>
      </w:r>
    </w:p>
    <w:p>
      <w:pPr>
        <w:spacing w:before="0" w:after="200" w:line="480"/>
        <w:ind w:right="0" w:left="0" w:firstLine="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-Untuk memenuhi permintaan Perseroan tersebut guna membuat  Berita Acara Rapat dari semua yang dibicarakan dalam Rapat Umum Luar Biasa Pemegang Saham Perseroan yang akan diadakan pada hari, tanggal, di tempat, seperti tersebut di atas.-------------------------------------Telah hadir didalam Rapat dan karenanya berhadapan dengan  saya, Notaris dengan dihadiri saksi-saksi yang akan disebut pada akhir akta ini, yakni : ----------------------------------------------------------------------------- 1. Nyonya x</w:t>
      </w:r>
    </w:p>
    <w:p>
      <w:pPr>
        <w:spacing w:before="0" w:after="200" w:line="480"/>
        <w:ind w:right="0" w:left="0" w:firstLine="0"/>
        <w:jc w:val="left"/>
        <w:rPr>
          <w:rFonts w:ascii="Cambria" w:hAnsi="Cambria" w:cs="Cambria" w:eastAsia="Cambria"/>
          <w:color w:val="auto"/>
          <w:spacing w:val="0"/>
          <w:position w:val="0"/>
          <w:sz w:val="28"/>
          <w:shd w:fill="auto" w:val="clear"/>
        </w:rPr>
      </w:pPr>
    </w:p>
    <w:p>
      <w:pPr>
        <w:spacing w:before="0" w:after="200" w:line="480"/>
        <w:ind w:right="0" w:left="0" w:firstLine="0"/>
        <w:jc w:val="left"/>
        <w:rPr>
          <w:rFonts w:ascii="Cambria" w:hAnsi="Cambria" w:cs="Cambria" w:eastAsia="Cambria"/>
          <w:color w:val="auto"/>
          <w:spacing w:val="0"/>
          <w:position w:val="0"/>
          <w:sz w:val="28"/>
          <w:shd w:fill="auto" w:val="clear"/>
        </w:rPr>
      </w:pPr>
    </w:p>
    <w:p>
      <w:pPr>
        <w:spacing w:before="0" w:after="200" w:line="480"/>
        <w:ind w:right="0" w:left="284" w:hanging="284"/>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-menurut keterangannya dalam hal ini bertindak </w:t>
      </w:r>
    </w:p>
    <w:p>
      <w:pPr>
        <w:spacing w:before="0" w:after="200" w:line="480"/>
        <w:ind w:right="0" w:left="284" w:hanging="284"/>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a. dalam jabatannya sebagai Direktur Utama Perseroan tersebut ;-----------------------------</w:t>
      </w:r>
    </w:p>
    <w:p>
      <w:pPr>
        <w:spacing w:before="0" w:after="200" w:line="480"/>
        <w:ind w:right="0" w:left="284" w:hanging="284"/>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b. selaku pemilik dari 200 lembar saham dalam perseroan ;</w:t>
      </w:r>
    </w:p>
    <w:p>
      <w:pPr>
        <w:spacing w:before="0" w:after="200" w:line="480"/>
        <w:ind w:right="0" w:left="284" w:hanging="284"/>
        <w:jc w:val="left"/>
        <w:rPr>
          <w:rFonts w:ascii="Cambria" w:hAnsi="Cambria" w:cs="Cambria" w:eastAsia="Cambria"/>
          <w:color w:val="auto"/>
          <w:spacing w:val="0"/>
          <w:position w:val="0"/>
          <w:sz w:val="28"/>
          <w:shd w:fill="auto" w:val="clear"/>
        </w:rPr>
      </w:pPr>
    </w:p>
    <w:p>
      <w:pPr>
        <w:spacing w:before="0" w:after="200" w:line="480"/>
        <w:ind w:right="0" w:left="0" w:firstLine="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2.  Tuan </w:t>
      </w:r>
    </w:p>
    <w:p>
      <w:pPr>
        <w:spacing w:before="0" w:after="200" w:line="480"/>
        <w:ind w:right="0" w:left="0" w:firstLine="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-menurut keterangannya dalam hal ini bertindak :------------------------  </w:t>
      </w:r>
    </w:p>
    <w:p>
      <w:pPr>
        <w:tabs>
          <w:tab w:val="left" w:pos="567" w:leader="none"/>
        </w:tabs>
        <w:spacing w:before="0" w:after="200" w:line="480"/>
        <w:ind w:right="0" w:left="284" w:hanging="284"/>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a. Dalam jabatannya sebagai Direktur dari Perseroan tersebut ;------- b. Sebagai Pemilik/Pemegang dari 30 (tigapuluh)  lembar saham -----           </w:t>
      </w:r>
    </w:p>
    <w:p>
      <w:pPr>
        <w:tabs>
          <w:tab w:val="left" w:pos="567" w:leader="none"/>
        </w:tabs>
        <w:spacing w:before="0" w:after="200" w:line="480"/>
        <w:ind w:right="0" w:left="284" w:hanging="284"/>
        <w:jc w:val="left"/>
        <w:rPr>
          <w:rFonts w:ascii="Cambria" w:hAnsi="Cambria" w:cs="Cambria" w:eastAsia="Cambria"/>
          <w:color w:val="auto"/>
          <w:spacing w:val="0"/>
          <w:position w:val="0"/>
          <w:sz w:val="28"/>
          <w:shd w:fill="auto" w:val="clear"/>
        </w:rPr>
      </w:pPr>
    </w:p>
    <w:p>
      <w:pPr>
        <w:tabs>
          <w:tab w:val="left" w:pos="567" w:leader="none"/>
        </w:tabs>
        <w:spacing w:before="0" w:after="200" w:line="480"/>
        <w:ind w:right="0" w:left="284" w:hanging="284"/>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dalam perseroan tersebut ;--------------------------------------------------3. Tuan </w:t>
      </w:r>
    </w:p>
    <w:p>
      <w:pPr>
        <w:spacing w:before="0" w:after="200" w:line="480"/>
        <w:ind w:right="0" w:left="0" w:firstLine="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-menurut keterangannya dalam hal ini bertindak :--------------------- </w:t>
      </w:r>
    </w:p>
    <w:p>
      <w:pPr>
        <w:spacing w:before="0" w:after="200" w:line="480"/>
        <w:ind w:right="0" w:left="993" w:hanging="993"/>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a. Dalam jabatannya sebagai Komisaris Utama dari Perseroan tersebut ;-------------------------------------------------------------------- </w:t>
      </w:r>
    </w:p>
    <w:p>
      <w:pPr>
        <w:spacing w:before="0" w:after="200" w:line="480"/>
        <w:ind w:right="0" w:left="993" w:hanging="993"/>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b.  Sebagai Pemilik/Pemegang dari 15 (limabelas)  lembar  saham dalam perseroan tersebut ;---------------------------------------------- </w:t>
      </w:r>
    </w:p>
    <w:p>
      <w:pPr>
        <w:spacing w:before="0" w:after="200" w:line="480"/>
        <w:ind w:right="0" w:left="993" w:hanging="993"/>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-Para penghadap telah dikenal oleh saya, Notaris.----------------------------</w:t>
      </w:r>
    </w:p>
    <w:p>
      <w:pPr>
        <w:spacing w:before="0" w:after="200" w:line="480"/>
        <w:ind w:right="0" w:left="0" w:firstLine="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-Penghadap Nyonya                       dalam kedudukannya  sebagai Direktur Utama Perseroan berdasarkan ketentuan  dalam pasal 11      ayat  3   Anggaran Dasar Perseroan, membuka Rapat selaku Ketua, dan mengatakan bahwa dalam Rapat ini telah hadir dan di wakili seluruh saham-saham yang telah dikeluarkan oleh perseroan, yakni sejumlah 100 (seratus)  lembar saham, sehingga dengan demikian Rapat ini adalah sah susunannya dan berhak mengambil keputusan-keputusan yang sah mengenai segala hal yang dibicarakan dan diputuskan dalam Rapat, asal saja dengan memperhatikan kelebihan suara yang ada, walaupun untuk mengadakan  rapat  ini tidak diadakan panggilan-panggilan terlebih dahulu dengan iklan dalam Surat Kabar Harian Berbahasa  Indonesia  kepada para pemegang Saham, maka Rapat ini boleh  diadakan  dimana saja, asalkan masih dalam Wilayah Negara Republik Indonesia dan kesemuanya tersebut sesuai dengan ketentuan ketentuan dalam Pasal 20 ayat 4 Anggaran Dasar  Perseroan. -------------Bahwa Acara dalam Rapat ini adalah :------------------------------------------ </w:t>
      </w:r>
    </w:p>
    <w:p>
      <w:pPr>
        <w:spacing w:before="0" w:after="200" w:line="480"/>
        <w:ind w:right="0" w:left="0" w:firstLine="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1. Pengalihan (penjualan) Saham ;-----------------------------------------------</w:t>
      </w:r>
    </w:p>
    <w:p>
      <w:pPr>
        <w:spacing w:before="0" w:after="0" w:line="480"/>
        <w:ind w:right="0" w:left="0" w:firstLine="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2. Perubahan susunan Pengurus.--------------------------------------------------Surat-surat saham yang diwakili tersebut tidak dapat  diperlihatkan kepada saya, Notaris, oleh karena belum selesai dicetak, akan tetapi menurut ketua seperti ternyata pula dari daftar Saham yang terletak diatas  meja dan diperiksa oleh saya, Notaris dengan dihadiri saksi-saksi, keadaannya adalah sesuai dengan yang dikemukakan diatas.------</w:t>
      </w:r>
    </w:p>
    <w:p>
      <w:pPr>
        <w:spacing w:before="0" w:after="0" w:line="480"/>
        <w:ind w:right="0" w:left="0" w:firstLine="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-Oleh karena acara Rapat ini telah diketahui sepenuhnya oleh Rapat, maka Ketua setelah memberikan keterangan seperlunya terus saja mengusulkan, dan Rapat dengan  suara bulat memutuskan : -------------- 1. a. Menyetujui pengalihan (penjualan) Hak atas saham yang dimiliki   </w:t>
      </w:r>
    </w:p>
    <w:p>
      <w:pPr>
        <w:spacing w:before="0" w:after="200" w:line="480"/>
        <w:ind w:right="0" w:left="0" w:firstLine="0"/>
        <w:jc w:val="left"/>
        <w:rPr>
          <w:rFonts w:ascii="Cambria" w:hAnsi="Cambria" w:cs="Cambria" w:eastAsia="Cambria"/>
          <w:color w:val="auto"/>
          <w:spacing w:val="0"/>
          <w:position w:val="0"/>
          <w:sz w:val="28"/>
          <w:shd w:fill="auto" w:val="clear"/>
        </w:rPr>
      </w:pPr>
    </w:p>
    <w:p>
      <w:pPr>
        <w:spacing w:before="0" w:after="200" w:line="480"/>
        <w:ind w:right="0" w:left="0" w:firstLine="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oleh </w:t>
      </w:r>
    </w:p>
    <w:p>
      <w:pPr>
        <w:spacing w:before="0" w:after="200" w:line="480"/>
        <w:ind w:right="0" w:left="0" w:firstLine="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kepada  </w:t>
      </w:r>
    </w:p>
    <w:p>
      <w:pPr>
        <w:spacing w:before="0" w:after="200" w:line="480"/>
        <w:ind w:right="0" w:left="0" w:firstLine="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w:t>
      </w:r>
    </w:p>
    <w:p>
      <w:pPr>
        <w:spacing w:before="0" w:after="200" w:line="480"/>
        <w:ind w:right="0" w:left="0" w:firstLine="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b. </w:t>
      </w:r>
    </w:p>
    <w:p>
      <w:pPr>
        <w:spacing w:before="0" w:after="200" w:line="480"/>
        <w:ind w:right="0" w:left="0" w:firstLine="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w:t>
      </w:r>
    </w:p>
    <w:p>
      <w:pPr>
        <w:spacing w:before="0" w:after="0" w:line="480"/>
        <w:ind w:right="0" w:left="426" w:hanging="426"/>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-Dengan adanya penjualan saham tersebut maka merubah pasal 4 ayat 2 Anggaran Dasar Perseroan mengenai susunan pemegang saham dalam Perseroan, sehingga  bunyi  pasal 4 ayat 2 adalah sebagai berikut :----------------------------------------------------------------- </w:t>
      </w:r>
    </w:p>
    <w:p>
      <w:pPr>
        <w:spacing w:before="0" w:after="0" w:line="480"/>
        <w:ind w:right="0" w:left="426" w:firstLine="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-Dari modal dasar tersebut telah diambil bagian serta akan disetor penuh dengan uang tunai melalui kas perseroan sebanyak 100 (seratus) helai saham atau sebesar Rp.                                     oleh :-----</w:t>
      </w:r>
    </w:p>
    <w:p>
      <w:pPr>
        <w:spacing w:before="0" w:after="200" w:line="480"/>
        <w:ind w:right="0" w:left="0" w:firstLine="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a. Penghadap Tuan HENDIARTO tersebut sebanyak </w:t>
      </w:r>
    </w:p>
    <w:p>
      <w:pPr>
        <w:spacing w:before="0" w:after="200" w:line="480"/>
        <w:ind w:right="0" w:left="0" w:firstLine="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w:t>
      </w:r>
    </w:p>
    <w:p>
      <w:pPr>
        <w:spacing w:before="0" w:after="200" w:line="480"/>
        <w:ind w:right="0" w:left="0" w:firstLine="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seluruhnya sebesar Rp. </w:t>
      </w:r>
    </w:p>
    <w:p>
      <w:pPr>
        <w:spacing w:before="0" w:after="200" w:line="480"/>
        <w:ind w:right="0" w:left="0" w:firstLine="0"/>
        <w:jc w:val="left"/>
        <w:rPr>
          <w:rFonts w:ascii="Cambria" w:hAnsi="Cambria" w:cs="Cambria" w:eastAsia="Cambria"/>
          <w:color w:val="auto"/>
          <w:spacing w:val="0"/>
          <w:position w:val="0"/>
          <w:sz w:val="28"/>
          <w:shd w:fill="auto" w:val="clear"/>
        </w:rPr>
      </w:pPr>
    </w:p>
    <w:p>
      <w:pPr>
        <w:spacing w:before="0" w:after="200" w:line="480"/>
        <w:ind w:right="0" w:left="0" w:firstLine="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b.</w:t>
      </w:r>
    </w:p>
    <w:p>
      <w:pPr>
        <w:spacing w:before="0" w:after="200" w:line="480"/>
        <w:ind w:right="0" w:left="426" w:hanging="426"/>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2.  Menyetujui pengunduran diri Nyonya          disertai dengan ucapan terima kasih atas jasa-jasanya terhadap Perseroan Terbatas PT.           dan menyetujui perubahan susunan pengurus yang baru, adalah sebagai berikut :----------------------------------------------------------------  a. Direktur        : </w:t>
      </w:r>
    </w:p>
    <w:p>
      <w:pPr>
        <w:spacing w:before="0" w:after="200" w:line="480"/>
        <w:ind w:right="0" w:left="426" w:hanging="426"/>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b. Komisaris       : </w:t>
      </w:r>
    </w:p>
    <w:p>
      <w:pPr>
        <w:spacing w:before="0" w:after="200" w:line="480"/>
        <w:ind w:right="0" w:left="0" w:firstLine="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-Pemberhentian dan pengangkatan mana berlaku mulai saat rapat ini ditutup oleh Ketua Rapat dan yang bersangkutan menyatakan menerima pengangkatan tersebut.------------------------------------------------Dengan adanya pemberhentian dan pengangkatan susunan -pengurus tersebut maka mereka telah sepakat mengadakan perhitungan secukupnya, sehingga antara Tuan      , dengan      , tidak mempunyai tagihan  maupun hutang lagi berupa apapun juga dan dengan ini mereka saling memberikan penglunasan dan pembebasan (acquit et -- decharge) seperlunya.-------------------------------------------------------------- -Setelah ketua Rapat melakukan pertanyaan keliling dan ternyata tidak ada lagi hal-hal yang akan dibicaran  dalam Rapat ini maka Ketua Rapat menutup Rapat ini pada jam 15.00 (limabelas) Waktu Indonesia Bagian Barat (WIB).----- ----------------------------------------------------------------------Dari segala sesuatu yang diuraikan diatas, maka saya Notaris membuat Berita Acara Rapat ini untuk dapat dipergunakan dimana perlu.------------------------------------------------------------------------------------Dari segala yang tersebut diatas ini,maka dibuatlah :------------------------------------------------------------ A K T A  I N I --------------------------------------Dibuat sebagai minuta dan dibacakan serta ditanda-tangani Di Kota Tangerang Selatan, pada hari dan tanggal seperti tersebut  pada awal akta ini dengan dihadiri oleh Tuan SATINO, lahir di Ciamis, tanggal duapuluh Mei seribu sembilanratus delapanpuluh (20-05-1980), Warga Negara Indonesia, bertempat tinggal di Tangerang, Amarapura Blok G-1 Nomor 14, Rukun Tetangga 03, Rukun Warga 04, Desa Kademangan, Kecamatan Cisauk, Kabupaten Tangerang dan Tuan PERMANA, lahir di Ciamis, tanggal duapuluh tujuh Maret seribu sembilanratus tujuhpuluh enam (27-03-1976), Warga Negara Indonesia, bertempat tinggal di Tangerang, Batan Indah, Rukun Tetangga 10, Rukun Warga 04, Desa kademangan, Kecamatan Cisauk, Kabupaten Tangerang, keduanya pegawai Kantor Notaris, sebagai saksi-saksi.---------------------------------------------------------------------------- -Segera setelah akta ini dibacakan oleh saya, Notaris kepada para penghadap dan saksi-saksi maka akta ini ditanda-tangani oleh para penghadap, saksi-saksi dan saya, Notaris. ---------------------------------------Dilangsungkan dengan</w:t>
      </w:r>
    </w:p>
    <w:p>
      <w:pPr>
        <w:spacing w:before="0" w:after="200" w:line="480"/>
        <w:ind w:right="0" w:left="0" w:firstLine="0"/>
        <w:jc w:val="both"/>
        <w:rPr>
          <w:rFonts w:ascii="Cambria" w:hAnsi="Cambria" w:cs="Cambria" w:eastAsia="Cambria"/>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