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480"/>
        <w:ind w:right="0" w:left="0" w:firstLine="0"/>
        <w:jc w:val="center"/>
        <w:rPr>
          <w:rFonts w:ascii="Cambria" w:hAnsi="Cambria" w:cs="Cambria" w:eastAsia="Cambria"/>
          <w:b/>
          <w:color w:val="auto"/>
          <w:spacing w:val="0"/>
          <w:position w:val="0"/>
          <w:sz w:val="28"/>
          <w:shd w:fill="auto" w:val="clear"/>
        </w:rPr>
      </w:pPr>
      <w:r>
        <w:rPr>
          <w:rFonts w:ascii="Cambria" w:hAnsi="Cambria" w:cs="Cambria" w:eastAsia="Cambria"/>
          <w:b/>
          <w:color w:val="auto"/>
          <w:spacing w:val="0"/>
          <w:position w:val="0"/>
          <w:sz w:val="28"/>
          <w:shd w:fill="auto" w:val="clear"/>
        </w:rPr>
        <w:t xml:space="preserve">BERITA  ACARA  RAPAT</w:t>
      </w:r>
    </w:p>
    <w:p>
      <w:pPr>
        <w:spacing w:before="0" w:after="200" w:line="480"/>
        <w:ind w:right="0" w:left="0" w:firstLine="0"/>
        <w:jc w:val="center"/>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Nomor : 05.-</w:t>
      </w:r>
    </w:p>
    <w:p>
      <w:pPr>
        <w:spacing w:before="0" w:after="200" w:line="480"/>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-Pada hari ini, Jumat tanggal duapuluh enam Agustus duaribu sebelas-- (06-08-2011).-------------------------------------------------------------------------</w:t>
      </w:r>
    </w:p>
    <w:p>
      <w:pPr>
        <w:spacing w:before="0" w:after="200" w:line="480"/>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-Jam, 15.00 (limabelas) Waktu Indonesia Bagian Barat (WIB).------------ </w:t>
      </w:r>
    </w:p>
    <w:p>
      <w:pPr>
        <w:spacing w:before="0" w:after="200" w:line="48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-Saya, </w:t>
      </w:r>
      <w:r>
        <w:rPr>
          <w:rFonts w:ascii="Cambria" w:hAnsi="Cambria" w:cs="Cambria" w:eastAsia="Cambria"/>
          <w:b/>
          <w:color w:val="auto"/>
          <w:spacing w:val="0"/>
          <w:position w:val="0"/>
          <w:sz w:val="28"/>
          <w:shd w:fill="auto" w:val="clear"/>
        </w:rPr>
        <w:t xml:space="preserve">Doktor UDIN NARSUDIN, Sarjana Hukum, Magister  Humaniora, </w:t>
      </w:r>
      <w:r>
        <w:rPr>
          <w:rFonts w:ascii="Cambria" w:hAnsi="Cambria" w:cs="Cambria" w:eastAsia="Cambria"/>
          <w:color w:val="auto"/>
          <w:spacing w:val="0"/>
          <w:position w:val="0"/>
          <w:sz w:val="28"/>
          <w:shd w:fill="auto" w:val="clear"/>
        </w:rPr>
        <w:t xml:space="preserve">Notaris Kota Tangerang Selatan, dengan dihadiri oleh saksi-saksi yang akan disebut pada bagian akhir  akta ini, dan telah dikenal oleh saya, Notaris :---------------------------------------------------------</w:t>
      </w:r>
    </w:p>
    <w:p>
      <w:pPr>
        <w:spacing w:before="0" w:after="200" w:line="480"/>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-Atas Permintaan Direksi Perseroan Terbatas PT.  </w:t>
      </w:r>
    </w:p>
    <w:p>
      <w:pPr>
        <w:spacing w:before="0" w:after="200" w:line="480"/>
        <w:ind w:right="0" w:left="0" w:firstLine="0"/>
        <w:jc w:val="left"/>
        <w:rPr>
          <w:rFonts w:ascii="Cambria" w:hAnsi="Cambria" w:cs="Cambria" w:eastAsia="Cambria"/>
          <w:color w:val="auto"/>
          <w:spacing w:val="0"/>
          <w:position w:val="0"/>
          <w:sz w:val="28"/>
          <w:shd w:fill="auto" w:val="clear"/>
        </w:rPr>
      </w:pPr>
    </w:p>
    <w:p>
      <w:pPr>
        <w:spacing w:before="0" w:after="200" w:line="480"/>
        <w:ind w:right="0" w:left="0" w:firstLine="0"/>
        <w:jc w:val="left"/>
        <w:rPr>
          <w:rFonts w:ascii="Cambria" w:hAnsi="Cambria" w:cs="Cambria" w:eastAsia="Cambria"/>
          <w:color w:val="auto"/>
          <w:spacing w:val="0"/>
          <w:position w:val="0"/>
          <w:sz w:val="28"/>
          <w:shd w:fill="auto" w:val="clear"/>
        </w:rPr>
      </w:pPr>
    </w:p>
    <w:p>
      <w:pPr>
        <w:spacing w:before="0" w:after="200" w:line="480"/>
        <w:ind w:right="0" w:left="0" w:firstLine="0"/>
        <w:jc w:val="left"/>
        <w:rPr>
          <w:rFonts w:ascii="Cambria" w:hAnsi="Cambria" w:cs="Cambria" w:eastAsia="Cambria"/>
          <w:color w:val="auto"/>
          <w:spacing w:val="0"/>
          <w:position w:val="0"/>
          <w:sz w:val="28"/>
          <w:shd w:fill="auto" w:val="clear"/>
        </w:rPr>
      </w:pPr>
    </w:p>
    <w:p>
      <w:pPr>
        <w:spacing w:before="0" w:after="200" w:line="48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-untuk selanjutnya akan disebut  "PERSEROAN".---------------------------Telah berada di Kantor saya, Notaris, Bumi Serpong  Damai Jalan Anggrek Hitam Blok AA Nomor 29, Serpong, Kota Tangerang Selatan.--- </w:t>
      </w:r>
    </w:p>
    <w:p>
      <w:pPr>
        <w:spacing w:before="0" w:after="200" w:line="48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-Untuk memenuhi permintaan Perseroan tersebut guna membuat  Berita Acara Rapat dari semua yang dibicarakan dalam Rapat Umum Luar Biasa Pemegang Saham Perseroan yang akan diadakan pada hari, tanggal, di tempat, seperti tersebut di atas.-------------------------------------Telah hadir didalam Rapat dan karenanya berhadapan dengan  saya, Notaris dengan dihadiri saksi-saksi yang akan disebut pada akhir akta ini, yakni : ----------------------------------------------------------------------------- 1. Nyonya x</w:t>
      </w:r>
    </w:p>
    <w:p>
      <w:pPr>
        <w:spacing w:before="0" w:after="200" w:line="480"/>
        <w:ind w:right="0" w:left="0" w:firstLine="0"/>
        <w:jc w:val="left"/>
        <w:rPr>
          <w:rFonts w:ascii="Cambria" w:hAnsi="Cambria" w:cs="Cambria" w:eastAsia="Cambria"/>
          <w:color w:val="auto"/>
          <w:spacing w:val="0"/>
          <w:position w:val="0"/>
          <w:sz w:val="28"/>
          <w:shd w:fill="auto" w:val="clear"/>
        </w:rPr>
      </w:pPr>
    </w:p>
    <w:p>
      <w:pPr>
        <w:spacing w:before="0" w:after="200" w:line="480"/>
        <w:ind w:right="0" w:left="0" w:firstLine="0"/>
        <w:jc w:val="left"/>
        <w:rPr>
          <w:rFonts w:ascii="Cambria" w:hAnsi="Cambria" w:cs="Cambria" w:eastAsia="Cambria"/>
          <w:color w:val="auto"/>
          <w:spacing w:val="0"/>
          <w:position w:val="0"/>
          <w:sz w:val="28"/>
          <w:shd w:fill="auto" w:val="clear"/>
        </w:rPr>
      </w:pPr>
    </w:p>
    <w:p>
      <w:pPr>
        <w:spacing w:before="0" w:after="200" w:line="480"/>
        <w:ind w:right="0" w:left="284" w:hanging="284"/>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-menurut keterangannya dalam hal ini bertindak </w:t>
      </w:r>
    </w:p>
    <w:p>
      <w:pPr>
        <w:spacing w:before="0" w:after="200" w:line="480"/>
        <w:ind w:right="0" w:left="284" w:hanging="284"/>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a. dalam jabatannya sebagai Direktur Utama Perseroan tersebut ;-----------------------------</w:t>
      </w:r>
    </w:p>
    <w:p>
      <w:pPr>
        <w:spacing w:before="0" w:after="200" w:line="480"/>
        <w:ind w:right="0" w:left="284" w:hanging="284"/>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b. selaku pemilik dari 200 lembar saham dalam perseroan ;</w:t>
      </w:r>
    </w:p>
    <w:p>
      <w:pPr>
        <w:spacing w:before="0" w:after="200" w:line="480"/>
        <w:ind w:right="0" w:left="284" w:hanging="284"/>
        <w:jc w:val="left"/>
        <w:rPr>
          <w:rFonts w:ascii="Cambria" w:hAnsi="Cambria" w:cs="Cambria" w:eastAsia="Cambria"/>
          <w:color w:val="auto"/>
          <w:spacing w:val="0"/>
          <w:position w:val="0"/>
          <w:sz w:val="28"/>
          <w:shd w:fill="auto" w:val="clear"/>
        </w:rPr>
      </w:pPr>
    </w:p>
    <w:p>
      <w:pPr>
        <w:spacing w:before="0" w:after="200" w:line="480"/>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2.  Tuan </w:t>
      </w:r>
    </w:p>
    <w:p>
      <w:pPr>
        <w:spacing w:before="0" w:after="200" w:line="480"/>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-menurut keterangannya dalam hal ini bertindak :------------------------  </w:t>
      </w:r>
    </w:p>
    <w:p>
      <w:pPr>
        <w:tabs>
          <w:tab w:val="left" w:pos="567" w:leader="none"/>
        </w:tabs>
        <w:spacing w:before="0" w:after="200" w:line="480"/>
        <w:ind w:right="0" w:left="284" w:hanging="284"/>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a. Dalam jabatannya sebagai Direktur dari Perseroan tersebut ;------- b. Sebagai Pemilik/Pemegang dari 30 (tigapuluh)  lembar saham -----           </w:t>
      </w:r>
    </w:p>
    <w:p>
      <w:pPr>
        <w:tabs>
          <w:tab w:val="left" w:pos="567" w:leader="none"/>
        </w:tabs>
        <w:spacing w:before="0" w:after="200" w:line="480"/>
        <w:ind w:right="0" w:left="284" w:hanging="284"/>
        <w:jc w:val="left"/>
        <w:rPr>
          <w:rFonts w:ascii="Cambria" w:hAnsi="Cambria" w:cs="Cambria" w:eastAsia="Cambria"/>
          <w:color w:val="auto"/>
          <w:spacing w:val="0"/>
          <w:position w:val="0"/>
          <w:sz w:val="28"/>
          <w:shd w:fill="auto" w:val="clear"/>
        </w:rPr>
      </w:pPr>
    </w:p>
    <w:p>
      <w:pPr>
        <w:tabs>
          <w:tab w:val="left" w:pos="567" w:leader="none"/>
        </w:tabs>
        <w:spacing w:before="0" w:after="200" w:line="480"/>
        <w:ind w:right="0" w:left="284" w:hanging="284"/>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dalam perseroan tersebut ;--------------------------------------------------3. Tuan </w:t>
      </w:r>
    </w:p>
    <w:p>
      <w:pPr>
        <w:spacing w:before="0" w:after="200" w:line="480"/>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-menurut keterangannya dalam hal ini bertindak :--------------------- </w:t>
      </w:r>
    </w:p>
    <w:p>
      <w:pPr>
        <w:spacing w:before="0" w:after="200" w:line="480"/>
        <w:ind w:right="0" w:left="993" w:hanging="993"/>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a. Dalam jabatannya sebagai Komisaris Utama dari Perseroan tersebut ;-------------------------------------------------------------------- </w:t>
      </w:r>
    </w:p>
    <w:p>
      <w:pPr>
        <w:spacing w:before="0" w:after="200" w:line="480"/>
        <w:ind w:right="0" w:left="993" w:hanging="993"/>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b.  Sebagai Pemilik/Pemegang dari 15 (limabelas)  lembar  saham dalam perseroan tersebut ;---------------------------------------------- </w:t>
      </w:r>
    </w:p>
    <w:p>
      <w:pPr>
        <w:spacing w:before="0" w:after="200" w:line="480"/>
        <w:ind w:right="0" w:left="993" w:hanging="993"/>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-Para penghadap telah dikenal oleh saya, Notaris.----------------------------</w:t>
      </w:r>
    </w:p>
    <w:p>
      <w:pPr>
        <w:spacing w:before="0" w:after="200" w:line="48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-Penghadap Nyonya                       dalam kedudukannya  sebagai Direktur Utama Perseroan berdasarkan ketentuan  dalam pasal 11      ayat  3   Anggaran Dasar Perseroan, membuka Rapat selaku Ketua, dan mengatakan bahwa dalam Rapat ini telah hadir dan di wakili seluruh saham-saham yang telah dikeluarkan oleh perseroan, yakni sejumlah 100 (seratus)  lembar saham, sehingga dengan demikian Rapat ini adalah sah susunannya dan berhak mengambil keputusan-keputusan yang sah mengenai segala hal yang dibicarakan dan diputuskan dalam Rapat, asal saja dengan memperhatikan kelebihan suara yang ada, walaupun untuk mengadakan  rapat  ini tidak diadakan panggilan-panggilan terlebih dahulu dengan iklan dalam Surat Kabar Harian Berbahasa  Indonesia  kepada para pemegang Saham, maka Rapat ini boleh  diadakan  dimana saja, asalkan masih dalam Wilayah Negara Republik Indonesia dan kesemuanya tersebut sesuai dengan ketentuan ketentuan dalam Pasal 20 ayat 4 Anggaran Dasar  Perseroan. -------------Bahwa Acara dalam Rapat ini adalah :------------------------------------------ </w:t>
      </w:r>
    </w:p>
    <w:p>
      <w:pPr>
        <w:spacing w:before="0" w:after="200" w:line="480"/>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1. Pengalihan (penjualan) Saham ;-----------------------------------------------</w:t>
      </w:r>
    </w:p>
    <w:p>
      <w:pPr>
        <w:spacing w:before="0" w:after="0" w:line="48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2. Perubahan susunan Pengurus.--------------------------------------------------Surat-surat saham yang diwakili tersebut tidak dapat  diperlihatkan kepada saya, Notaris, oleh karena belum selesai dicetak, akan tetapi menurut ketua seperti ternyata pula dari daftar Saham yang terletak diatas  meja dan diperiksa oleh saya, Notaris dengan dihadiri saksi-saksi, keadaannya adalah sesuai dengan yang dikemukakan diatas.------</w:t>
      </w:r>
    </w:p>
    <w:p>
      <w:pPr>
        <w:spacing w:before="0" w:after="0" w:line="48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-Oleh karena acara Rapat ini telah diketahui sepenuhnya oleh Rapat, maka Ketua setelah memberikan keterangan seperlunya terus saja mengusulkan, dan Rapat dengan  suara bulat memutuskan : -------------- 1. a. Menyetujui pengalihan (penjualan) Hak atas saham yang dimiliki   </w:t>
      </w:r>
    </w:p>
    <w:p>
      <w:pPr>
        <w:spacing w:before="0" w:after="200" w:line="480"/>
        <w:ind w:right="0" w:left="0" w:firstLine="0"/>
        <w:jc w:val="left"/>
        <w:rPr>
          <w:rFonts w:ascii="Cambria" w:hAnsi="Cambria" w:cs="Cambria" w:eastAsia="Cambria"/>
          <w:color w:val="auto"/>
          <w:spacing w:val="0"/>
          <w:position w:val="0"/>
          <w:sz w:val="28"/>
          <w:shd w:fill="auto" w:val="clear"/>
        </w:rPr>
      </w:pPr>
    </w:p>
    <w:p>
      <w:pPr>
        <w:spacing w:before="0" w:after="200" w:line="480"/>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oleh </w:t>
      </w:r>
    </w:p>
    <w:p>
      <w:pPr>
        <w:spacing w:before="0" w:after="200" w:line="480"/>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kepada  </w:t>
      </w:r>
    </w:p>
    <w:p>
      <w:pPr>
        <w:spacing w:before="0" w:after="200" w:line="480"/>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w:t>
      </w:r>
    </w:p>
    <w:p>
      <w:pPr>
        <w:spacing w:before="0" w:after="200" w:line="480"/>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b. </w:t>
      </w:r>
    </w:p>
    <w:p>
      <w:pPr>
        <w:spacing w:before="0" w:after="200" w:line="480"/>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w:t>
      </w:r>
    </w:p>
    <w:p>
      <w:pPr>
        <w:spacing w:before="0" w:after="0" w:line="480"/>
        <w:ind w:right="0" w:left="426" w:hanging="426"/>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-Dengan adanya penjualan saham tersebut maka merubah pasal 4 ayat 2 Anggaran Dasar Perseroan mengenai susunan pemegang saham dalam Perseroan, sehingga  bunyi  pasal 4 ayat 2 adalah sebagai berikut :----------------------------------------------------------------- </w:t>
      </w:r>
    </w:p>
    <w:p>
      <w:pPr>
        <w:spacing w:before="0" w:after="0" w:line="480"/>
        <w:ind w:right="0" w:left="426"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-Dari modal dasar tersebut telah diambil bagian serta akan disetor penuh dengan uang tunai melalui kas perseroan sebanyak 100 (seratus) helai saham atau sebesar Rp.                                     oleh :-----</w:t>
      </w:r>
    </w:p>
    <w:p>
      <w:pPr>
        <w:spacing w:before="0" w:after="200" w:line="480"/>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a. Penghadap Tuan HENDIARTO tersebut sebanyak </w:t>
      </w:r>
    </w:p>
    <w:p>
      <w:pPr>
        <w:spacing w:before="0" w:after="200" w:line="480"/>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w:t>
      </w:r>
    </w:p>
    <w:p>
      <w:pPr>
        <w:spacing w:before="0" w:after="200" w:line="480"/>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seluruhnya sebesar Rp. </w:t>
      </w:r>
    </w:p>
    <w:p>
      <w:pPr>
        <w:spacing w:before="0" w:after="200" w:line="480"/>
        <w:ind w:right="0" w:left="0" w:firstLine="0"/>
        <w:jc w:val="left"/>
        <w:rPr>
          <w:rFonts w:ascii="Cambria" w:hAnsi="Cambria" w:cs="Cambria" w:eastAsia="Cambria"/>
          <w:color w:val="auto"/>
          <w:spacing w:val="0"/>
          <w:position w:val="0"/>
          <w:sz w:val="28"/>
          <w:shd w:fill="auto" w:val="clear"/>
        </w:rPr>
      </w:pPr>
    </w:p>
    <w:p>
      <w:pPr>
        <w:spacing w:before="0" w:after="200" w:line="480"/>
        <w:ind w:right="0" w:left="0" w:firstLine="0"/>
        <w:jc w:val="left"/>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b.</w:t>
      </w:r>
    </w:p>
    <w:p>
      <w:pPr>
        <w:spacing w:before="0" w:after="200" w:line="480"/>
        <w:ind w:right="0" w:left="426" w:hanging="426"/>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2.  Menyetujui pengunduran diri Nyonya          disertai dengan ucapan terima kasih atas jasa-jasanya terhadap Perseroan Terbatas PT.           dan menyetujui perubahan susunan pengurus yang baru, adalah sebagai berikut :----------------------------------------------------------------  a. Direktur        : </w:t>
      </w:r>
    </w:p>
    <w:p>
      <w:pPr>
        <w:spacing w:before="0" w:after="200" w:line="480"/>
        <w:ind w:right="0" w:left="426" w:hanging="426"/>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        b. Komisaris       : </w:t>
      </w:r>
    </w:p>
    <w:p>
      <w:pPr>
        <w:spacing w:before="0" w:after="200" w:line="480"/>
        <w:ind w:right="0" w:left="0" w:firstLine="0"/>
        <w:jc w:val="both"/>
        <w:rPr>
          <w:rFonts w:ascii="Cambria" w:hAnsi="Cambria" w:cs="Cambria" w:eastAsia="Cambria"/>
          <w:color w:val="auto"/>
          <w:spacing w:val="0"/>
          <w:position w:val="0"/>
          <w:sz w:val="28"/>
          <w:shd w:fill="auto" w:val="clear"/>
        </w:rPr>
      </w:pPr>
      <w:r>
        <w:rPr>
          <w:rFonts w:ascii="Cambria" w:hAnsi="Cambria" w:cs="Cambria" w:eastAsia="Cambria"/>
          <w:color w:val="auto"/>
          <w:spacing w:val="0"/>
          <w:position w:val="0"/>
          <w:sz w:val="28"/>
          <w:shd w:fill="auto" w:val="clear"/>
        </w:rPr>
        <w:t xml:space="preserve">-Pemberhentian dan pengangkatan mana berlaku mulai saat rapat ini ditutup oleh Ketua Rapat dan yang bersangkutan menyatakan menerima pengangkatan tersebut.------------------------------------------------Dengan adanya pemberhentian dan pengangkatan susunan -pengurus tersebut maka mereka telah sepakat mengadakan perhitungan secukupnya, sehingga antara Tuan      , dengan      , tidak mempunyai tagihan  maupun hutang lagi berupa apapun juga dan dengan ini mereka saling memberikan penglunasan dan pembebasan (acquit et -- decharge) seperlunya.-------------------------------------------------------------- -Setelah ketua Rapat melakukan pertanyaan keliling dan ternyata tidak ada lagi hal-hal yang akan dibicaran  dalam Rapat ini maka Ketua Rapat menutup Rapat ini pada jam 15.00 (limabelas) Waktu Indonesia Bagian Barat (WIB).----- ----------------------------------------------------------------------Dari segala sesuatu yang diuraikan diatas, maka saya Notaris membuat Berita Acara Rapat ini untuk dapat dipergunakan dimana perlu.------------------------------------------------------------------------------------Dari segala yang tersebut diatas ini,maka dibuatlah :------------------------------------------------------------ A K T A  I N I --------------------------------------Dibuat sebagai minuta dan dibacakan serta ditanda-tangani Di Kota Tangerang Selatan, pada hari dan tanggal seperti tersebut  pada awal akta ini dengan dihadiri oleh Tuan SATINO, lahir di Ciamis, tanggal duapuluh Mei seribu sembilanratus delapanpuluh (20-05-1980), Warga Negara Indonesia, bertempat tinggal di Tangerang, Amarapura Blok G-1 Nomor 14, Rukun Tetangga 03, Rukun Warga 04, Desa Kademangan, Kecamatan Cisauk, Kabupaten Tangerang dan Tuan PERMANA, lahir di Ciamis, tanggal duapuluh tujuh Maret seribu sembilanratus tujuhpuluh enam (27-03-1976), Warga Negara Indonesia, bertempat tinggal di Tangerang, Batan Indah, Rukun Tetangga 10, Rukun Warga 04, Desa kademangan, Kecamatan Cisauk, Kabupaten Tangerang, keduanya pegawai Kantor Notaris, sebagai saksi-saksi.---------------------------------------------------------------------------- -Segera setelah akta ini dibacakan oleh saya, Notaris kepada para penghadap dan saksi-saksi maka akta ini ditanda-tangani oleh para penghadap, saksi-saksi dan saya, Notaris. ---------------------------------------Dilangsungkan dengan</w:t>
      </w:r>
    </w:p>
    <w:p>
      <w:pPr>
        <w:spacing w:before="0" w:after="200" w:line="480"/>
        <w:ind w:right="0" w:left="0" w:firstLine="0"/>
        <w:jc w:val="both"/>
        <w:rPr>
          <w:rFonts w:ascii="Cambria" w:hAnsi="Cambria" w:cs="Cambria" w:eastAsia="Cambria"/>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